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20F9B989" w:rsidR="00EA3006" w:rsidRPr="004018C3" w:rsidRDefault="00CE5CAE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September 2</w:t>
      </w:r>
      <w:r w:rsidR="00111276">
        <w:rPr>
          <w:sz w:val="28"/>
          <w:szCs w:val="28"/>
        </w:rPr>
        <w:t>5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25BEF641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CE5CAE">
        <w:rPr>
          <w:rFonts w:cstheme="minorHAnsi"/>
          <w:sz w:val="32"/>
          <w:szCs w:val="32"/>
        </w:rPr>
        <w:t>Staff Sergeant Brett Atamanyk</w:t>
      </w:r>
      <w:r w:rsidR="00FB3664">
        <w:rPr>
          <w:rFonts w:cstheme="minorHAnsi"/>
          <w:sz w:val="32"/>
          <w:szCs w:val="32"/>
        </w:rPr>
        <w:t xml:space="preserve"> </w:t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08F13CC4" w14:textId="259AE80A" w:rsidR="005C6492" w:rsidRPr="000C75B8" w:rsidRDefault="00EA3006" w:rsidP="000C75B8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9F658F" w:rsidRPr="0027309A">
        <w:rPr>
          <w:rFonts w:cstheme="minorHAnsi"/>
          <w:sz w:val="32"/>
          <w:szCs w:val="32"/>
        </w:rPr>
        <w:t>Presentation:</w:t>
      </w:r>
      <w:r w:rsidR="0027309A">
        <w:rPr>
          <w:rFonts w:cstheme="minorHAnsi"/>
          <w:sz w:val="32"/>
          <w:szCs w:val="32"/>
        </w:rPr>
        <w:t xml:space="preserve"> </w:t>
      </w:r>
      <w:r w:rsidR="00CE5CAE">
        <w:rPr>
          <w:rFonts w:cstheme="minorHAnsi"/>
          <w:b/>
          <w:bCs/>
          <w:i/>
          <w:iCs/>
          <w:sz w:val="32"/>
          <w:szCs w:val="32"/>
        </w:rPr>
        <w:t xml:space="preserve">Truth and Reconciliation </w:t>
      </w:r>
      <w:r w:rsidR="000C75B8">
        <w:rPr>
          <w:rFonts w:cstheme="minorHAnsi"/>
          <w:b/>
          <w:bCs/>
          <w:sz w:val="32"/>
          <w:szCs w:val="32"/>
        </w:rPr>
        <w:t xml:space="preserve">by </w:t>
      </w:r>
      <w:r w:rsidR="00CE5CAE">
        <w:rPr>
          <w:rFonts w:cstheme="minorHAnsi"/>
          <w:b/>
          <w:bCs/>
          <w:sz w:val="32"/>
          <w:szCs w:val="32"/>
        </w:rPr>
        <w:t>Jessica Riel – Johns, Co-Executive Director of Niagara Regional Native Centre</w:t>
      </w:r>
    </w:p>
    <w:p w14:paraId="45BC3D07" w14:textId="5E030C64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174D515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40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A33712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A33712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A33712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C75B8"/>
    <w:rsid w:val="000D0E34"/>
    <w:rsid w:val="00111276"/>
    <w:rsid w:val="00134024"/>
    <w:rsid w:val="00233C93"/>
    <w:rsid w:val="00237998"/>
    <w:rsid w:val="0027309A"/>
    <w:rsid w:val="003B06FC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A33712"/>
    <w:rsid w:val="00A92006"/>
    <w:rsid w:val="00B34AEA"/>
    <w:rsid w:val="00B34B28"/>
    <w:rsid w:val="00B50C9B"/>
    <w:rsid w:val="00BE61C8"/>
    <w:rsid w:val="00C579DD"/>
    <w:rsid w:val="00C96EE7"/>
    <w:rsid w:val="00CA1666"/>
    <w:rsid w:val="00CE5CAE"/>
    <w:rsid w:val="00CF4AC7"/>
    <w:rsid w:val="00E53562"/>
    <w:rsid w:val="00EA3006"/>
    <w:rsid w:val="00EC5EA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4</cp:revision>
  <cp:lastPrinted>2021-11-22T15:33:00Z</cp:lastPrinted>
  <dcterms:created xsi:type="dcterms:W3CDTF">2023-09-11T19:40:00Z</dcterms:created>
  <dcterms:modified xsi:type="dcterms:W3CDTF">2023-09-14T14:27:00Z</dcterms:modified>
</cp:coreProperties>
</file>